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7B" w:rsidRPr="00EF7CD8" w:rsidRDefault="001E737B" w:rsidP="00734E41">
      <w:pPr>
        <w:widowControl w:val="0"/>
        <w:spacing w:after="0"/>
        <w:ind w:right="141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государственного автономного учреждения дополнительного образования Свердловской области</w:t>
      </w:r>
    </w:p>
    <w:p w:rsidR="001E737B" w:rsidRPr="00EF7CD8" w:rsidRDefault="001E737B" w:rsidP="00734E41">
      <w:pPr>
        <w:widowControl w:val="0"/>
        <w:spacing w:after="0"/>
        <w:ind w:left="631" w:right="14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Верхнесинячихинская</w:t>
      </w:r>
      <w:proofErr w:type="spellEnd"/>
      <w:r w:rsidRPr="00EF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школа искусств» - «Костинская детская музыкальная школа»</w:t>
      </w:r>
    </w:p>
    <w:p w:rsidR="00B76B8C" w:rsidRPr="00EF7CD8" w:rsidRDefault="00B76B8C" w:rsidP="00734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7B" w:rsidRPr="00EF7CD8" w:rsidRDefault="001E737B" w:rsidP="00734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</w:t>
      </w:r>
    </w:p>
    <w:p w:rsidR="001E737B" w:rsidRPr="00EF7CD8" w:rsidRDefault="001E737B" w:rsidP="00734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ПРЕДПРОФЕССИОНАЛЬНАЯ ПРОГРАММА</w:t>
      </w:r>
    </w:p>
    <w:p w:rsidR="001E737B" w:rsidRPr="00EF7CD8" w:rsidRDefault="001E737B" w:rsidP="00734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МУЗЫКАЛЬНОГО ИСКУССТВА</w:t>
      </w:r>
    </w:p>
    <w:p w:rsidR="001E737B" w:rsidRPr="00EF7CD8" w:rsidRDefault="001E737B" w:rsidP="00734E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«МУЗЫКАЛЬНЫЙ ФОЛЬКЛОР»</w:t>
      </w:r>
    </w:p>
    <w:p w:rsidR="001E737B" w:rsidRPr="00EF7CD8" w:rsidRDefault="001E737B" w:rsidP="00EF7C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737B" w:rsidRPr="00EF7CD8" w:rsidRDefault="001E737B" w:rsidP="00EF7CD8">
      <w:pPr>
        <w:pStyle w:val="Default"/>
        <w:spacing w:line="276" w:lineRule="auto"/>
        <w:jc w:val="center"/>
        <w:rPr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32"/>
      </w:tblGrid>
      <w:tr w:rsidR="00BF25BC" w:rsidRPr="00EF7CD8" w:rsidTr="00BF25BC">
        <w:trPr>
          <w:trHeight w:val="289"/>
          <w:jc w:val="center"/>
        </w:trPr>
        <w:tc>
          <w:tcPr>
            <w:tcW w:w="4032" w:type="dxa"/>
          </w:tcPr>
          <w:p w:rsidR="00BF25BC" w:rsidRPr="00EF7CD8" w:rsidRDefault="00BF25BC" w:rsidP="00EF7C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Предметная область ПО.02.</w:t>
            </w:r>
          </w:p>
          <w:p w:rsidR="00BF25BC" w:rsidRPr="00EF7CD8" w:rsidRDefault="00BF25BC" w:rsidP="00EF7C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7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И ИСТОРИЯ МУЗЫКИ</w:t>
            </w:r>
          </w:p>
        </w:tc>
      </w:tr>
    </w:tbl>
    <w:p w:rsidR="001E737B" w:rsidRPr="00EF7CD8" w:rsidRDefault="001E737B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E7096C" w:rsidP="00EF7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59E3">
        <w:rPr>
          <w:rFonts w:ascii="Times New Roman" w:hAnsi="Times New Roman" w:cs="Times New Roman"/>
          <w:sz w:val="28"/>
          <w:szCs w:val="28"/>
        </w:rPr>
        <w:t>остино 2021</w:t>
      </w:r>
      <w:bookmarkStart w:id="0" w:name="_GoBack"/>
      <w:bookmarkEnd w:id="0"/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70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7096C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программы учебного предмета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Пояснительная записка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Характеристика учебного предмета, его место и роль в образовательном процессе;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Срок реализации учебного предмета;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Объем учебного времени, предусмотренный учебным планом на реализацию учебного предмета;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Форма проведения учебных аудиторных занятий;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Цели и задачи учебного предмета;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6. Обоснование структуры программы учебного предмета;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7. Методы обучения.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Содержание учебного предмета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Этапы обучения;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Учебно-тематический план;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Требования к уровню подготовки учащихся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и методы контроля, система оценок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Аттестация: цели, виды, форма, содержание;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V. Методическое обеспечение учебного процесса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Методические рекомендации преподавателям;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Рекомендации по организации самостоятельной работы учащихся;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VI. Материально-технические условия реализации программы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VII. Списки рекомендуемой методической и учебной литературы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рекомендуемой методической литературы; </w:t>
      </w:r>
    </w:p>
    <w:p w:rsidR="00BF25BC" w:rsidRPr="00EF7CD8" w:rsidRDefault="00BF25BC" w:rsidP="00EF7CD8">
      <w:pPr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рекомендуемой учебной литературы;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Дополнительные дидактические материалы (список видео-, аудиоматериалов, презентаций, </w:t>
      </w:r>
      <w:proofErr w:type="spellStart"/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интернет-ресурсов</w:t>
      </w:r>
      <w:proofErr w:type="spellEnd"/>
      <w:r w:rsidRPr="00EF7C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5BC" w:rsidRPr="00EF7CD8" w:rsidRDefault="00BF25BC" w:rsidP="00E70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Характеристика учебного предмета, его место и роль в образовательном процессе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«Народное музыкальное творчество» является одним из основных предметов ДПОП «Музыкальный фольклор». Содержание предмета «Народное музыкальное творчество» непосредственно связано с содержанием таких учебных предметов, как «Фольклорный ансамбль», «Сольфеджио», «Музыкальная литература», что дает возможность учащимся воспринимать явления традиционной музыкальной культуры в комплексе специальных знаний, умений и навыков, развивает их эмоционально-чувственную сферу, художественно-образное мышление, творческую фантазию.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учитывает возрастные и индивидуальные особенности учащихся и направлена на: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воспитание бережного отношения к фольклору как к источнику народной мудрости, исторической культурной ценности народа, осознание фольклора как неотъемлемой части общечеловеческой культуры;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овладение детьми духовными и культурными ценностями народов мира и Российской Федерации.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ориентирована на: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воспитание и развитие у учащихся личностных качеств, позволяющих уважать и принимать духовные и культурные ценности разных народов;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формирование у учащихся эстетических взглядов, нравственных установок и потребности общения с духовными ценностями;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формирование умения у учащихся самостоятельно воспринимать и оценивать культурные ценности;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BF25BC" w:rsidRPr="00EF7CD8" w:rsidRDefault="00BF25BC" w:rsidP="00EF7CD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 выработку у учащихся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учащимися в учебном процессе.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процессе обучения детей в детской школе искусств,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может применяться педагогами при обучении детей с ограниченными возможностями здоровья (далее – с ОВЗ) с учётом их индивидуальных особенностей и особых образовательных потребностей.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Срок реализации учебного предмета и возраст учащихся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учебного предмета «Народное музыкальное творчество» для детей, поступивших в ДШИ «Этнос» в первый класс в возрасте с шести лет шести месяцев до девяти лет, составляет 8 лет. </w:t>
      </w:r>
    </w:p>
    <w:p w:rsidR="00BF25BC" w:rsidRPr="00EF7CD8" w:rsidRDefault="00BF25BC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Объем учебного времени </w:t>
      </w:r>
    </w:p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>Объем учебного времени, предусмотренный учебным планом на реализацию учебного предмета «Народное музыкальное творчество»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BF25BC" w:rsidRPr="00EF7CD8" w:rsidTr="007B1CC8">
        <w:tc>
          <w:tcPr>
            <w:tcW w:w="6487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3084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 года (1-4 классы) </w:t>
            </w:r>
          </w:p>
        </w:tc>
      </w:tr>
      <w:tr w:rsidR="00BF25BC" w:rsidRPr="00EF7CD8" w:rsidTr="007B1CC8">
        <w:tc>
          <w:tcPr>
            <w:tcW w:w="6487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3084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196,5 часа </w:t>
            </w:r>
          </w:p>
        </w:tc>
      </w:tr>
      <w:tr w:rsidR="00BF25BC" w:rsidRPr="00EF7CD8" w:rsidTr="007B1CC8">
        <w:tc>
          <w:tcPr>
            <w:tcW w:w="6487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Количество часов на аудиторные занятия </w:t>
            </w:r>
          </w:p>
        </w:tc>
        <w:tc>
          <w:tcPr>
            <w:tcW w:w="3084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131час </w:t>
            </w:r>
          </w:p>
        </w:tc>
      </w:tr>
      <w:tr w:rsidR="00BF25BC" w:rsidRPr="00EF7CD8" w:rsidTr="007B1CC8">
        <w:tc>
          <w:tcPr>
            <w:tcW w:w="6487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Количество</w:t>
            </w:r>
            <w:r w:rsidR="007B1CC8" w:rsidRPr="00EF7CD8">
              <w:rPr>
                <w:b/>
                <w:bCs/>
                <w:sz w:val="28"/>
                <w:szCs w:val="28"/>
              </w:rPr>
              <w:t xml:space="preserve"> </w:t>
            </w:r>
            <w:r w:rsidRPr="00EF7CD8">
              <w:rPr>
                <w:b/>
                <w:bCs/>
                <w:sz w:val="28"/>
                <w:szCs w:val="28"/>
              </w:rPr>
              <w:t xml:space="preserve">часов на внеаудиторную (самостоятельную) работу </w:t>
            </w:r>
          </w:p>
        </w:tc>
        <w:tc>
          <w:tcPr>
            <w:tcW w:w="3084" w:type="dxa"/>
          </w:tcPr>
          <w:p w:rsidR="00BF25BC" w:rsidRPr="00EF7CD8" w:rsidRDefault="00BF25B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65,5часа </w:t>
            </w:r>
          </w:p>
        </w:tc>
      </w:tr>
    </w:tbl>
    <w:p w:rsidR="00BF25BC" w:rsidRPr="00EF7CD8" w:rsidRDefault="00BF25BC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Форма проведения учебных аудиторных занятий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«Народное музыкальное творчество» проводится в форме мелкогрупповых занятий численностью от 4 до 10 человек.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1-4 классов занятия по предмету «Народное музыкальное творчество» предусмотрены один раз в неделю по 1 часу продолжительностью 40 минут.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Цели и задачи учебного предмета.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Целью </w:t>
      </w: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предмета является развитие музыкально-творческих способностей учащегося на основе формирования комплекса знаний, умений и навыков, </w:t>
      </w:r>
      <w:r w:rsidRPr="00EF7C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позволяющих самостоятельно воспринимать, осваивать и оценивать произведения народного музыкального творчества.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 предмета являются: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B1CC8" w:rsidRPr="00EF7CD8" w:rsidRDefault="007B1CC8" w:rsidP="00EF7C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различных жанров народного устного и музыкального творчества, формирование круга представлений о народных традициях и устоях; </w:t>
      </w:r>
    </w:p>
    <w:p w:rsidR="007B1CC8" w:rsidRPr="00EF7CD8" w:rsidRDefault="007B1CC8" w:rsidP="00EF7C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навыкам восприятия фольклорного материала; </w:t>
      </w:r>
    </w:p>
    <w:p w:rsidR="007B1CC8" w:rsidRPr="00EF7CD8" w:rsidRDefault="007B1CC8" w:rsidP="00EF7C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разнообразным видам художественной деятельности как воплощению </w:t>
      </w:r>
      <w:proofErr w:type="spellStart"/>
      <w:r w:rsidRPr="00EF7CD8">
        <w:rPr>
          <w:rFonts w:ascii="Times New Roman" w:hAnsi="Times New Roman" w:cs="Times New Roman"/>
          <w:color w:val="000000"/>
          <w:sz w:val="28"/>
          <w:szCs w:val="28"/>
        </w:rPr>
        <w:t>синкретичности</w:t>
      </w:r>
      <w:proofErr w:type="spellEnd"/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фольклорного искусства: музыкальному, литературному, танцевальному, театральному; </w:t>
      </w:r>
    </w:p>
    <w:p w:rsidR="007B1CC8" w:rsidRPr="00EF7CD8" w:rsidRDefault="007B1CC8" w:rsidP="00EF7C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к совместным формам творческой деятельности.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Обоснование структуры учебного предмета «Народное музыкальное творчество»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содержит следующие разделы: </w:t>
      </w:r>
    </w:p>
    <w:p w:rsidR="007B1CC8" w:rsidRPr="00E7096C" w:rsidRDefault="007B1CC8" w:rsidP="00EF7C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CD8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о затратах учебного времени, предусмотренного на освоение учебного предмета; </w:t>
      </w:r>
    </w:p>
    <w:p w:rsidR="007B1CC8" w:rsidRPr="00EF7CD8" w:rsidRDefault="007B1CC8" w:rsidP="00EF7CD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7CD8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proofErr w:type="gramEnd"/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материала по годам обучения; </w:t>
      </w:r>
    </w:p>
    <w:p w:rsidR="007B1CC8" w:rsidRPr="00EF7CD8" w:rsidRDefault="007B1CC8" w:rsidP="00EF7CD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дидактических единиц учебного предмета; </w:t>
      </w:r>
    </w:p>
    <w:p w:rsidR="007B1CC8" w:rsidRPr="00EF7CD8" w:rsidRDefault="007B1CC8" w:rsidP="00EF7CD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учащихся; </w:t>
      </w:r>
    </w:p>
    <w:p w:rsidR="007B1CC8" w:rsidRPr="00EF7CD8" w:rsidRDefault="007B1CC8" w:rsidP="00EF7CD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формы и методы контроля, система оценок; </w:t>
      </w:r>
    </w:p>
    <w:p w:rsidR="007B1CC8" w:rsidRPr="00EF7CD8" w:rsidRDefault="007B1CC8" w:rsidP="00EF7CD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 учебного процесса.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Методы обучения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B1CC8" w:rsidRPr="00EF7CD8" w:rsidRDefault="007B1CC8" w:rsidP="00EF7CD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словесный (объяснение, разбор, анализ и сравнение музыкально-поэтического материала); </w:t>
      </w:r>
    </w:p>
    <w:p w:rsidR="007B1CC8" w:rsidRPr="00EF7CD8" w:rsidRDefault="007B1CC8" w:rsidP="00EF7CD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(показ видеофильмов, презентаций, демонстрация музыкального материала, применение интерактивной доски); </w:t>
      </w:r>
    </w:p>
    <w:p w:rsidR="007B1CC8" w:rsidRPr="00EF7CD8" w:rsidRDefault="007B1CC8" w:rsidP="00EF7CD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7C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практический</w:t>
      </w:r>
      <w:proofErr w:type="gramEnd"/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(воспроизводящие и творческие задания: викторины, тесты, кроссворды, составление презентаций, работа с интерактивной доской, освоение материала в игровой форме, театрализации); </w:t>
      </w:r>
    </w:p>
    <w:p w:rsidR="007B1CC8" w:rsidRPr="00EF7CD8" w:rsidRDefault="007B1CC8" w:rsidP="00EF7CD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концертов и выставочных экспозиций, музеев, экскурсии, для повышения общего уровня развития и кругозора учащегося; </w:t>
      </w:r>
    </w:p>
    <w:p w:rsidR="007B1CC8" w:rsidRPr="00EF7CD8" w:rsidRDefault="007B1CC8" w:rsidP="00EF7CD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к каждому ученику с учетом возрастных особенностей, работоспособности и уровня подготовки. </w:t>
      </w:r>
    </w:p>
    <w:p w:rsidR="007B1CC8" w:rsidRPr="00EF7CD8" w:rsidRDefault="007B1CC8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1CC8" w:rsidRPr="00EF7CD8" w:rsidRDefault="007B1CC8" w:rsidP="00EF7C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7B1CC8" w:rsidRPr="00EF7CD8" w:rsidRDefault="007B1CC8" w:rsidP="00EF7CD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обучения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1276"/>
        <w:gridCol w:w="1276"/>
        <w:gridCol w:w="5068"/>
      </w:tblGrid>
      <w:tr w:rsidR="007B1CC8" w:rsidRPr="00EF7CD8" w:rsidTr="005452B3">
        <w:tc>
          <w:tcPr>
            <w:tcW w:w="1231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Этапы обучения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068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Задачи </w:t>
            </w:r>
          </w:p>
        </w:tc>
      </w:tr>
      <w:tr w:rsidR="007B1CC8" w:rsidRPr="00EF7CD8" w:rsidTr="005452B3">
        <w:tc>
          <w:tcPr>
            <w:tcW w:w="1231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1-й класс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6-9 лет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5068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«Вхождение» в народное искусство. Знакомство с материнским фольклором, народным календарём, обрядами и обычаями. Знакомство жанровыми группами песенного и инструментального фольклора. </w:t>
            </w:r>
          </w:p>
        </w:tc>
      </w:tr>
      <w:tr w:rsidR="007B1CC8" w:rsidRPr="00EF7CD8" w:rsidTr="005452B3">
        <w:tc>
          <w:tcPr>
            <w:tcW w:w="1231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2-й класс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7-10 лет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5068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Развитие полученных в 1-м классе умений, навыков и знаний. Интенсивное освоение фольклорных традиций. Знакомство с календарными жанрами, хороводными, шуточными и плясовыми песнями. </w:t>
            </w:r>
          </w:p>
        </w:tc>
      </w:tr>
      <w:tr w:rsidR="007B1CC8" w:rsidRPr="00EF7CD8" w:rsidTr="005452B3">
        <w:tc>
          <w:tcPr>
            <w:tcW w:w="1231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3-4 классы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8-12 лет </w:t>
            </w:r>
          </w:p>
        </w:tc>
        <w:tc>
          <w:tcPr>
            <w:tcW w:w="1276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года </w:t>
            </w:r>
          </w:p>
        </w:tc>
        <w:tc>
          <w:tcPr>
            <w:tcW w:w="5068" w:type="dxa"/>
          </w:tcPr>
          <w:p w:rsidR="007B1CC8" w:rsidRPr="00EF7CD8" w:rsidRDefault="007B1CC8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Формирование устойчивого интереса к народному творчеству, русским народным промыслам и декоративно-прикладному искусству. Знакомство с основными региональными особенностями русского народного костюма. Знакомство с русским бытом, семейно-бытовыми обрядами и приуроченными к ним песнями. </w:t>
            </w:r>
          </w:p>
        </w:tc>
      </w:tr>
    </w:tbl>
    <w:p w:rsidR="007B1CC8" w:rsidRPr="00EF7CD8" w:rsidRDefault="007B1CC8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2B3" w:rsidRPr="00EF7CD8" w:rsidRDefault="005452B3" w:rsidP="00EF7CD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Учебно-тематический план </w:t>
      </w:r>
    </w:p>
    <w:p w:rsidR="005452B3" w:rsidRPr="00EF7CD8" w:rsidRDefault="005452B3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 отражает последовательность изучения разделов и тем программы с указанием</w:t>
      </w:r>
      <w:r w:rsidR="00E7096C">
        <w:rPr>
          <w:rFonts w:ascii="Times New Roman" w:hAnsi="Times New Roman" w:cs="Times New Roman"/>
          <w:sz w:val="28"/>
          <w:szCs w:val="28"/>
        </w:rPr>
        <w:t xml:space="preserve"> распределения учебных часов.</w:t>
      </w:r>
    </w:p>
    <w:p w:rsidR="005452B3" w:rsidRPr="00EF7CD8" w:rsidRDefault="005452B3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представлена из расчета аудиторных занятий и самостоятельной работы учащегося. </w:t>
      </w:r>
    </w:p>
    <w:p w:rsidR="005452B3" w:rsidRPr="00EF7CD8" w:rsidRDefault="005452B3" w:rsidP="00EF7CD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год обучения (ПЕРВЫЙ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276"/>
        <w:gridCol w:w="1808"/>
      </w:tblGrid>
      <w:tr w:rsidR="005452B3" w:rsidRPr="00EF7CD8" w:rsidTr="006C2130">
        <w:tc>
          <w:tcPr>
            <w:tcW w:w="675" w:type="dxa"/>
            <w:vMerge w:val="restart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4395" w:type="dxa"/>
            <w:vMerge w:val="restart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Наименование раздела, темы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gridSpan w:val="3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5452B3" w:rsidRPr="00EF7CD8" w:rsidTr="006C2130">
        <w:tc>
          <w:tcPr>
            <w:tcW w:w="675" w:type="dxa"/>
            <w:vMerge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Максимальная нагрузка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Аудиторные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1"/>
            </w:tblGrid>
            <w:tr w:rsidR="005452B3" w:rsidRPr="00EF7CD8" w:rsidTr="006C2130">
              <w:trPr>
                <w:trHeight w:val="872"/>
              </w:trPr>
              <w:tc>
                <w:tcPr>
                  <w:tcW w:w="1811" w:type="dxa"/>
                </w:tcPr>
                <w:p w:rsidR="005452B3" w:rsidRPr="00EF7CD8" w:rsidRDefault="005452B3" w:rsidP="00EF7CD8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EF7CD8">
                    <w:rPr>
                      <w:b/>
                      <w:bCs/>
                      <w:sz w:val="28"/>
                      <w:szCs w:val="28"/>
                    </w:rPr>
                    <w:t>Внеаудиторная (</w:t>
                  </w:r>
                  <w:proofErr w:type="spellStart"/>
                  <w:r w:rsidRPr="00EF7CD8">
                    <w:rPr>
                      <w:b/>
                      <w:bCs/>
                      <w:sz w:val="28"/>
                      <w:szCs w:val="28"/>
                    </w:rPr>
                    <w:t>самост</w:t>
                  </w:r>
                  <w:proofErr w:type="spellEnd"/>
                  <w:r w:rsidRPr="00EF7CD8">
                    <w:rPr>
                      <w:b/>
                      <w:bCs/>
                      <w:sz w:val="28"/>
                      <w:szCs w:val="28"/>
                    </w:rPr>
                    <w:t xml:space="preserve">.) работа </w:t>
                  </w:r>
                </w:p>
              </w:tc>
            </w:tr>
          </w:tbl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452B3" w:rsidRPr="00EF7CD8" w:rsidTr="006C2130">
        <w:tc>
          <w:tcPr>
            <w:tcW w:w="9571" w:type="dxa"/>
            <w:gridSpan w:val="5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ПЕРВАЯ ЧЕТВЕРТЬ </w:t>
            </w:r>
          </w:p>
          <w:p w:rsidR="005452B3" w:rsidRPr="00EF7CD8" w:rsidRDefault="005452B3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Детский фольклор. «Мамина поэзия». Детский потешный фольклор.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«Пестовать – значит любить!»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Песенные жанры раннего детства: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Пестушки</w:t>
            </w:r>
            <w:proofErr w:type="spellEnd"/>
            <w:r w:rsidRPr="00EF7CD8">
              <w:rPr>
                <w:sz w:val="28"/>
                <w:szCs w:val="28"/>
              </w:rPr>
              <w:t xml:space="preserve"> и приговоры,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Колыбельные песни.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«Ладушки, ладушки, где были?..»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Потешки</w:t>
            </w:r>
            <w:proofErr w:type="spellEnd"/>
            <w:r w:rsidRPr="00EF7CD8">
              <w:rPr>
                <w:sz w:val="28"/>
                <w:szCs w:val="28"/>
              </w:rPr>
              <w:t xml:space="preserve">,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Прибаутки.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«Ехала деревня мимо мужика»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Небылицы.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«Андрей-воробей»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Дразнилки.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5452B3" w:rsidRPr="00EF7CD8" w:rsidTr="006C2130">
        <w:tc>
          <w:tcPr>
            <w:tcW w:w="9571" w:type="dxa"/>
            <w:gridSpan w:val="5"/>
          </w:tcPr>
          <w:p w:rsidR="005452B3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ВТОРАЯ ЧЕТВЕРТЬ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Игровой фольклор как часть календарного года.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«Осень, осень, милости просим». </w:t>
            </w:r>
            <w:proofErr w:type="spellStart"/>
            <w:r w:rsidRPr="00EF7CD8">
              <w:rPr>
                <w:b/>
                <w:bCs/>
                <w:sz w:val="28"/>
                <w:szCs w:val="28"/>
              </w:rPr>
              <w:t>Осенины</w:t>
            </w:r>
            <w:proofErr w:type="spellEnd"/>
            <w:r w:rsidRPr="00EF7CD8">
              <w:rPr>
                <w:b/>
                <w:bCs/>
                <w:sz w:val="28"/>
                <w:szCs w:val="28"/>
              </w:rPr>
              <w:t xml:space="preserve">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Основные развлечения осеннего периода: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Встреча осени.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Осенины</w:t>
            </w:r>
            <w:proofErr w:type="spellEnd"/>
            <w:r w:rsidRPr="00EF7CD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4,5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</w:tr>
      <w:tr w:rsidR="005452B3" w:rsidRPr="00EF7CD8" w:rsidTr="006C2130">
        <w:tc>
          <w:tcPr>
            <w:tcW w:w="67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8.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«Зимушка-Зима. Мороз и кутерьма»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Зимние святки – время забав и игрищ: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Новогодние обряды и поздравительные песни как игра. </w:t>
            </w:r>
          </w:p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Традиционные зимние («снежные») игры. </w:t>
            </w:r>
          </w:p>
        </w:tc>
        <w:tc>
          <w:tcPr>
            <w:tcW w:w="1417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4,5 </w:t>
            </w:r>
          </w:p>
        </w:tc>
        <w:tc>
          <w:tcPr>
            <w:tcW w:w="1276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08" w:type="dxa"/>
          </w:tcPr>
          <w:p w:rsidR="005452B3" w:rsidRPr="00EF7CD8" w:rsidRDefault="005452B3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3,5 </w:t>
            </w:r>
          </w:p>
        </w:tc>
      </w:tr>
      <w:tr w:rsidR="006C2130" w:rsidRPr="00EF7CD8" w:rsidTr="006A3091">
        <w:tc>
          <w:tcPr>
            <w:tcW w:w="9571" w:type="dxa"/>
            <w:gridSpan w:val="5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ТРЕТЬЯ ЧЕТВЕРТЬ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Детский игровой фольклор.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EF7CD8">
              <w:rPr>
                <w:b/>
                <w:bCs/>
                <w:sz w:val="28"/>
                <w:szCs w:val="28"/>
              </w:rPr>
              <w:t>Эники-бэники</w:t>
            </w:r>
            <w:proofErr w:type="spellEnd"/>
            <w:r w:rsidRPr="00EF7CD8">
              <w:rPr>
                <w:b/>
                <w:bCs/>
                <w:sz w:val="28"/>
                <w:szCs w:val="28"/>
              </w:rPr>
              <w:t xml:space="preserve">».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Считалки.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11.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«Дома быть или по морю плыть?»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Жеребьевки.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Музыкально-фольклорные игры.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13.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Игровой фольклор как часть календарного года (продолжение).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«Сударыня Масленица на двор въезжает…»: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Дни Масленичной недели.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«Король» стола – блин.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Масленичные катания.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Традиционные масленичные игры.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13,5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4,5 </w:t>
            </w:r>
          </w:p>
        </w:tc>
      </w:tr>
      <w:tr w:rsidR="006C2130" w:rsidRPr="00EF7CD8" w:rsidTr="006A3091">
        <w:tc>
          <w:tcPr>
            <w:tcW w:w="9571" w:type="dxa"/>
            <w:gridSpan w:val="5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ЧЕТВЕРТАЯ ЧЕТВЕРТЬ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14.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Игровой фольклор как часть календарного года (продолжение).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«Весна-красна!».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Ранневесенние игры, связанные </w:t>
            </w:r>
            <w:r w:rsidRPr="00EF7CD8">
              <w:rPr>
                <w:sz w:val="28"/>
                <w:szCs w:val="28"/>
              </w:rPr>
              <w:lastRenderedPageBreak/>
              <w:t>со встречей весны. Обряд «</w:t>
            </w:r>
            <w:proofErr w:type="spellStart"/>
            <w:r w:rsidRPr="00EF7CD8">
              <w:rPr>
                <w:sz w:val="28"/>
                <w:szCs w:val="28"/>
              </w:rPr>
              <w:t>закликания</w:t>
            </w:r>
            <w:proofErr w:type="spellEnd"/>
            <w:r w:rsidRPr="00EF7CD8">
              <w:rPr>
                <w:sz w:val="28"/>
                <w:szCs w:val="28"/>
              </w:rPr>
              <w:t xml:space="preserve">»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Егорьев день.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15.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«Светлое воскресенье».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Детские игры пасхального периода.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Роспись яиц. Основные техники.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16.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2.6. «Здравствуй, лето красное»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Летние игры и забавы.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17.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Жанры народной музыки.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Хороводы, весенние и летние хороводы, хороводные игры.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18. </w:t>
            </w: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Русские народные духовые музыкальные инструменты.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C2130" w:rsidRPr="00EF7CD8" w:rsidTr="006C2130">
        <w:tc>
          <w:tcPr>
            <w:tcW w:w="67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4395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417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C2130" w:rsidRPr="00EF7CD8" w:rsidRDefault="006C2130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A3091" w:rsidRPr="00EF7CD8" w:rsidTr="006C2130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6A3091" w:rsidRPr="00EF7CD8" w:rsidTr="006C2130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48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16 </w:t>
            </w:r>
          </w:p>
        </w:tc>
      </w:tr>
    </w:tbl>
    <w:p w:rsidR="005452B3" w:rsidRPr="00EF7CD8" w:rsidRDefault="005452B3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091" w:rsidRPr="00EF7CD8" w:rsidRDefault="006A3091" w:rsidP="00EF7C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3091" w:rsidRPr="00EF7CD8" w:rsidRDefault="006A3091" w:rsidP="00EF7C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Cs/>
          <w:sz w:val="28"/>
          <w:szCs w:val="28"/>
        </w:rPr>
        <w:t>Второй год обучения (ВТОРОЙ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276"/>
        <w:gridCol w:w="1808"/>
      </w:tblGrid>
      <w:tr w:rsidR="006A3091" w:rsidRPr="00EF7CD8" w:rsidTr="006A3091">
        <w:tc>
          <w:tcPr>
            <w:tcW w:w="675" w:type="dxa"/>
            <w:vMerge w:val="restart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№ п/п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Наименование раздела, темы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gridSpan w:val="3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6A3091" w:rsidRPr="00EF7CD8" w:rsidTr="006A3091">
        <w:tc>
          <w:tcPr>
            <w:tcW w:w="675" w:type="dxa"/>
            <w:vMerge/>
          </w:tcPr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Аудиторные </w:t>
            </w:r>
          </w:p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7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занятия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Максимальная нагрузка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Внеаудиторная (</w:t>
            </w:r>
            <w:proofErr w:type="spellStart"/>
            <w:r w:rsidRPr="00EF7CD8">
              <w:rPr>
                <w:b/>
                <w:bCs/>
                <w:sz w:val="28"/>
                <w:szCs w:val="28"/>
              </w:rPr>
              <w:t>самост</w:t>
            </w:r>
            <w:proofErr w:type="spellEnd"/>
            <w:r w:rsidRPr="00EF7CD8">
              <w:rPr>
                <w:b/>
                <w:bCs/>
                <w:sz w:val="28"/>
                <w:szCs w:val="28"/>
              </w:rPr>
              <w:t>.) работа</w:t>
            </w:r>
          </w:p>
        </w:tc>
      </w:tr>
      <w:tr w:rsidR="006A3091" w:rsidRPr="00EF7CD8" w:rsidTr="006A3091">
        <w:tc>
          <w:tcPr>
            <w:tcW w:w="9571" w:type="dxa"/>
            <w:gridSpan w:val="5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ПЕРВАЯ ЧЕТВЕРТЬ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A3091" w:rsidRPr="00EF7CD8" w:rsidRDefault="00E7096C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Народный календарь.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Календарный годовой жизненный цикл крестьян.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Крестьянский земледельческий календарь. Фольклор, связанный с </w:t>
            </w:r>
            <w:r w:rsidRPr="00EF7CD8">
              <w:rPr>
                <w:sz w:val="28"/>
                <w:szCs w:val="28"/>
              </w:rPr>
              <w:lastRenderedPageBreak/>
              <w:t xml:space="preserve">образами природы, природными явлениями. Песни, исполняемые детьми и песни взрослых, обращенные к детям.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Особенности формирования традиционного песенного репертуара сельских детей, зависимость его от географических и климатических условий.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Осенние обряды и праздники календарного цикла.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Приметы осенних месяцев, их старинные названия.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Структура осенних праздников и обрядов.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Обряды и песни, сопровождающие жатву. Понятия «зажинки», «дожинки» и «толоки».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Основные ритуалы и песни праздника Семенов день. Христианская и языческая основа праздников осени. Воздвижение, </w:t>
            </w:r>
            <w:proofErr w:type="spellStart"/>
            <w:r w:rsidRPr="00EF7CD8">
              <w:rPr>
                <w:sz w:val="28"/>
                <w:szCs w:val="28"/>
              </w:rPr>
              <w:t>Параскева</w:t>
            </w:r>
            <w:proofErr w:type="spellEnd"/>
            <w:r w:rsidRPr="00EF7CD8">
              <w:rPr>
                <w:sz w:val="28"/>
                <w:szCs w:val="28"/>
              </w:rPr>
              <w:t xml:space="preserve"> Пятница, Кузьминки.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6A3091" w:rsidRPr="00EF7CD8" w:rsidTr="006A3091">
        <w:tc>
          <w:tcPr>
            <w:tcW w:w="9571" w:type="dxa"/>
            <w:gridSpan w:val="5"/>
          </w:tcPr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7C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ВТОРАЯ ЧЕТВЕРТЬ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4. 1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Тема: Зимние обряды и праздники календарного цикла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Время проведения, основная ритуальная идея Зимних Святок. Сущность праздника Рождество Христово. Рождество Христово. Вертеп. </w:t>
            </w:r>
            <w:proofErr w:type="spellStart"/>
            <w:r w:rsidRPr="00EF7CD8">
              <w:rPr>
                <w:sz w:val="28"/>
                <w:szCs w:val="28"/>
              </w:rPr>
              <w:t>Христославия</w:t>
            </w:r>
            <w:proofErr w:type="spellEnd"/>
            <w:r w:rsidRPr="00EF7CD8">
              <w:rPr>
                <w:sz w:val="28"/>
                <w:szCs w:val="28"/>
              </w:rPr>
              <w:t xml:space="preserve">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Дети как основные участники действа обряда </w:t>
            </w:r>
            <w:proofErr w:type="spellStart"/>
            <w:r w:rsidRPr="00EF7CD8">
              <w:rPr>
                <w:sz w:val="28"/>
                <w:szCs w:val="28"/>
              </w:rPr>
              <w:t>колядования</w:t>
            </w:r>
            <w:proofErr w:type="spellEnd"/>
            <w:r w:rsidRPr="00EF7CD8">
              <w:rPr>
                <w:sz w:val="28"/>
                <w:szCs w:val="28"/>
              </w:rPr>
              <w:t xml:space="preserve">. Значение ряженья. Васильев вечер (Новый год). Обряд обхода дворов, </w:t>
            </w:r>
            <w:proofErr w:type="spellStart"/>
            <w:r w:rsidRPr="00EF7CD8">
              <w:rPr>
                <w:sz w:val="28"/>
                <w:szCs w:val="28"/>
              </w:rPr>
              <w:t>посевальная</w:t>
            </w:r>
            <w:proofErr w:type="spellEnd"/>
            <w:r w:rsidRPr="00EF7CD8">
              <w:rPr>
                <w:sz w:val="28"/>
                <w:szCs w:val="28"/>
              </w:rPr>
              <w:t xml:space="preserve"> традиция.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 Детская гадальная традиция Руси в Святые и Страшные вечера. Подражание взрослым. Подблюдные гадания с участием детей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Основные обряды Крещения.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Зимние уличные игры. Святочные посиделки, игрища и хороводы. </w:t>
            </w: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Фольклорная композиция «Пришла коляда накануне Рождества».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Русские народные духовые и струнные инструменты.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6A3091" w:rsidRPr="00EF7CD8" w:rsidTr="006A3091">
        <w:tc>
          <w:tcPr>
            <w:tcW w:w="675" w:type="dxa"/>
          </w:tcPr>
          <w:p w:rsidR="006A3091" w:rsidRPr="00EF7CD8" w:rsidRDefault="006A3091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6A3091" w:rsidRPr="00EF7CD8" w:rsidRDefault="006A3091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3,5 </w:t>
            </w:r>
          </w:p>
        </w:tc>
      </w:tr>
      <w:tr w:rsidR="00E00DA7" w:rsidRPr="00EF7CD8" w:rsidTr="006A3091">
        <w:tc>
          <w:tcPr>
            <w:tcW w:w="9571" w:type="dxa"/>
            <w:gridSpan w:val="5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ТРЕТЬЯ ЧЕТВЕРТЬ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6. 1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Приготовление к Пасхе.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 Обряд «</w:t>
            </w:r>
            <w:proofErr w:type="spellStart"/>
            <w:r w:rsidRPr="00EF7CD8">
              <w:rPr>
                <w:sz w:val="28"/>
                <w:szCs w:val="28"/>
              </w:rPr>
              <w:t>Закликание</w:t>
            </w:r>
            <w:proofErr w:type="spellEnd"/>
            <w:r w:rsidRPr="00EF7CD8">
              <w:rPr>
                <w:sz w:val="28"/>
                <w:szCs w:val="28"/>
              </w:rPr>
              <w:t xml:space="preserve"> весны» - магический смысл, ритуалы его сопровождающие.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Сóроки</w:t>
            </w:r>
            <w:proofErr w:type="spellEnd"/>
            <w:r w:rsidRPr="00EF7CD8">
              <w:rPr>
                <w:sz w:val="28"/>
                <w:szCs w:val="28"/>
              </w:rPr>
              <w:t xml:space="preserve">. Благовещение.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Великий день православного народа - Пасха.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Фомина неделя: Красная горка, Радуница. Вознесение.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Первый выгон скота - Егорьев день (Георгий Победоносец).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E00DA7" w:rsidRPr="00EF7CD8" w:rsidTr="00734E41">
        <w:tc>
          <w:tcPr>
            <w:tcW w:w="9571" w:type="dxa"/>
            <w:gridSpan w:val="5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ЧЕТВЕРТАЯ ЧЕТВЕРТЬ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7. 1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Поздневесенние обряды и праздники календарного цикла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Зеленые Святки.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Семик, Семицкая (русальная) неделя.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Родительская суббота.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Троица.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Духов день.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Обряды </w:t>
            </w:r>
            <w:proofErr w:type="spellStart"/>
            <w:r w:rsidRPr="00EF7CD8">
              <w:rPr>
                <w:sz w:val="28"/>
                <w:szCs w:val="28"/>
              </w:rPr>
              <w:t>Троицко</w:t>
            </w:r>
            <w:proofErr w:type="spellEnd"/>
            <w:r w:rsidRPr="00EF7CD8">
              <w:rPr>
                <w:sz w:val="28"/>
                <w:szCs w:val="28"/>
              </w:rPr>
              <w:t xml:space="preserve">-семицкой </w:t>
            </w:r>
            <w:r w:rsidRPr="00EF7CD8">
              <w:rPr>
                <w:sz w:val="28"/>
                <w:szCs w:val="28"/>
              </w:rPr>
              <w:lastRenderedPageBreak/>
              <w:t xml:space="preserve">недели.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10,5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8. 1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Летние обряды и праздники календарного цикла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День Аграфены Купальницы. Воплощение культа воды.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Обряды праздника Ивана Купалы.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Ильин День. </w:t>
            </w:r>
            <w:proofErr w:type="spellStart"/>
            <w:r w:rsidRPr="00EF7CD8">
              <w:rPr>
                <w:sz w:val="28"/>
                <w:szCs w:val="28"/>
              </w:rPr>
              <w:t>Спасы</w:t>
            </w:r>
            <w:proofErr w:type="spellEnd"/>
            <w:r w:rsidRPr="00EF7CD8">
              <w:rPr>
                <w:sz w:val="28"/>
                <w:szCs w:val="28"/>
              </w:rPr>
              <w:t xml:space="preserve">: медовый, яблочный, ореховый.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4,5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</w:tr>
      <w:tr w:rsidR="00E00DA7" w:rsidRPr="00EF7CD8" w:rsidTr="006A3091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49,5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16,5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</w:tr>
    </w:tbl>
    <w:p w:rsidR="00E7096C" w:rsidRDefault="00E7096C" w:rsidP="00EF7C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0DA7" w:rsidRPr="00EF7CD8" w:rsidRDefault="00E00DA7" w:rsidP="00EF7CD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7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год обучения (ТРЕТИЙ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276"/>
        <w:gridCol w:w="1808"/>
      </w:tblGrid>
      <w:tr w:rsidR="00E00DA7" w:rsidRPr="00EF7CD8" w:rsidTr="00BF2235">
        <w:tc>
          <w:tcPr>
            <w:tcW w:w="675" w:type="dxa"/>
            <w:vMerge w:val="restart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4395" w:type="dxa"/>
            <w:vMerge w:val="restart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Наименование раздела, темы </w:t>
            </w:r>
          </w:p>
        </w:tc>
        <w:tc>
          <w:tcPr>
            <w:tcW w:w="4501" w:type="dxa"/>
            <w:gridSpan w:val="3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E00DA7" w:rsidRPr="00EF7CD8" w:rsidTr="00BF2235">
        <w:tc>
          <w:tcPr>
            <w:tcW w:w="675" w:type="dxa"/>
            <w:vMerge/>
          </w:tcPr>
          <w:p w:rsidR="00E00DA7" w:rsidRPr="00EF7CD8" w:rsidRDefault="00E00DA7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E00DA7" w:rsidRPr="00EF7CD8" w:rsidRDefault="00E00DA7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Максимальная нагрузка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Аудиторные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занятия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Внеаудиторная (</w:t>
            </w:r>
            <w:proofErr w:type="spellStart"/>
            <w:r w:rsidRPr="00EF7CD8">
              <w:rPr>
                <w:b/>
                <w:bCs/>
                <w:sz w:val="28"/>
                <w:szCs w:val="28"/>
              </w:rPr>
              <w:t>самост</w:t>
            </w:r>
            <w:proofErr w:type="spellEnd"/>
            <w:r w:rsidRPr="00EF7CD8">
              <w:rPr>
                <w:b/>
                <w:bCs/>
                <w:sz w:val="28"/>
                <w:szCs w:val="28"/>
              </w:rPr>
              <w:t xml:space="preserve">.) работа </w:t>
            </w:r>
          </w:p>
        </w:tc>
      </w:tr>
      <w:tr w:rsidR="00E00DA7" w:rsidRPr="00EF7CD8" w:rsidTr="00BF2235">
        <w:tc>
          <w:tcPr>
            <w:tcW w:w="9571" w:type="dxa"/>
            <w:gridSpan w:val="5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ПЕРВАЯ ЧЕТВЕРТЬ </w:t>
            </w:r>
          </w:p>
        </w:tc>
      </w:tr>
      <w:tr w:rsidR="00E00DA7" w:rsidRPr="00EF7CD8" w:rsidTr="00BF2235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Русские народные промыслы и декоративно-прикладное искусство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> Промыслы и искусство. Разнообразие русских народных промыслов. Российские умельцы, династи</w:t>
            </w:r>
            <w:r w:rsidR="007C1CA5">
              <w:rPr>
                <w:sz w:val="28"/>
                <w:szCs w:val="28"/>
              </w:rPr>
              <w:t>и мастеров. Секреты мастерства.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E00DA7" w:rsidRPr="00EF7CD8" w:rsidTr="00BF2235">
        <w:tc>
          <w:tcPr>
            <w:tcW w:w="67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2. 2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Роспись и резьба по дереву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Деревянное зодчество Древней Руси.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Роспись и резьба по дереву: хохломская, городецкая. </w:t>
            </w:r>
          </w:p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Полхов-майданские</w:t>
            </w:r>
            <w:proofErr w:type="spellEnd"/>
            <w:r w:rsidRPr="00EF7CD8">
              <w:rPr>
                <w:sz w:val="28"/>
                <w:szCs w:val="28"/>
              </w:rPr>
              <w:t xml:space="preserve"> изделия. </w:t>
            </w:r>
          </w:p>
        </w:tc>
        <w:tc>
          <w:tcPr>
            <w:tcW w:w="1417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E00DA7" w:rsidRPr="00EF7CD8" w:rsidRDefault="00E00DA7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BF2235" w:rsidRPr="00EF7CD8" w:rsidTr="00BF2235">
        <w:tc>
          <w:tcPr>
            <w:tcW w:w="95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9"/>
            </w:tblGrid>
            <w:tr w:rsidR="00BF2235" w:rsidRPr="00BF2235" w:rsidTr="00BF2235">
              <w:trPr>
                <w:trHeight w:val="107"/>
              </w:trPr>
              <w:tc>
                <w:tcPr>
                  <w:tcW w:w="2949" w:type="dxa"/>
                </w:tcPr>
                <w:p w:rsidR="00BF2235" w:rsidRPr="00BF2235" w:rsidRDefault="00BF2235" w:rsidP="00EF7C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223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ВТОРАЯ ЧЕТВЕРТЬ </w:t>
                  </w:r>
                </w:p>
              </w:tc>
            </w:tr>
          </w:tbl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F2235" w:rsidRPr="00EF7CD8" w:rsidTr="00BF2235">
        <w:trPr>
          <w:trHeight w:val="2326"/>
        </w:trPr>
        <w:tc>
          <w:tcPr>
            <w:tcW w:w="67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3. 2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Русская игрушка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Игрушки регионов России.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Матрешка, созданная в 90-е годы ХIХ века художником </w:t>
            </w:r>
            <w:proofErr w:type="spellStart"/>
            <w:r w:rsidRPr="00EF7CD8">
              <w:rPr>
                <w:sz w:val="28"/>
                <w:szCs w:val="28"/>
              </w:rPr>
              <w:t>талашкинского</w:t>
            </w:r>
            <w:proofErr w:type="spellEnd"/>
            <w:r w:rsidRPr="00EF7CD8">
              <w:rPr>
                <w:sz w:val="28"/>
                <w:szCs w:val="28"/>
              </w:rPr>
              <w:t xml:space="preserve"> круга </w:t>
            </w:r>
            <w:proofErr w:type="spellStart"/>
            <w:r w:rsidRPr="00EF7CD8">
              <w:rPr>
                <w:sz w:val="28"/>
                <w:szCs w:val="28"/>
              </w:rPr>
              <w:t>С.Малютиным</w:t>
            </w:r>
            <w:proofErr w:type="spellEnd"/>
            <w:r w:rsidRPr="00EF7CD8">
              <w:rPr>
                <w:sz w:val="28"/>
                <w:szCs w:val="28"/>
              </w:rPr>
              <w:t xml:space="preserve">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Богородская игрушка.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Тряпичные куклы.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3,5 </w:t>
            </w:r>
          </w:p>
        </w:tc>
      </w:tr>
      <w:tr w:rsidR="00BF2235" w:rsidRPr="00EF7CD8" w:rsidTr="00BF2235">
        <w:tc>
          <w:tcPr>
            <w:tcW w:w="95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1"/>
            </w:tblGrid>
            <w:tr w:rsidR="00BF2235" w:rsidRPr="00BF2235" w:rsidTr="00BF2235">
              <w:trPr>
                <w:trHeight w:val="107"/>
              </w:trPr>
              <w:tc>
                <w:tcPr>
                  <w:tcW w:w="2901" w:type="dxa"/>
                </w:tcPr>
                <w:p w:rsidR="00BF2235" w:rsidRPr="00BF2235" w:rsidRDefault="00BF2235" w:rsidP="00EF7C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223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ТРЕТЬЯ ЧЕТВЕРТЬ </w:t>
                  </w:r>
                </w:p>
              </w:tc>
            </w:tr>
          </w:tbl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4. 2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Народная художественная керамика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Гончарное ремесло.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Глина и ее применение в быту: дома, изразцы, маски для игрищ.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Народная художественная керамика: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Гжельский фарфор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Глиняная игрушка (дымковская, </w:t>
            </w:r>
            <w:proofErr w:type="spellStart"/>
            <w:r w:rsidRPr="00EF7CD8">
              <w:rPr>
                <w:sz w:val="28"/>
                <w:szCs w:val="28"/>
              </w:rPr>
              <w:t>филимоновская</w:t>
            </w:r>
            <w:proofErr w:type="spellEnd"/>
            <w:r w:rsidRPr="00EF7CD8">
              <w:rPr>
                <w:sz w:val="28"/>
                <w:szCs w:val="28"/>
              </w:rPr>
              <w:t xml:space="preserve">, </w:t>
            </w:r>
            <w:proofErr w:type="spellStart"/>
            <w:r w:rsidRPr="00EF7CD8">
              <w:rPr>
                <w:sz w:val="28"/>
                <w:szCs w:val="28"/>
              </w:rPr>
              <w:t>каргопольская</w:t>
            </w:r>
            <w:proofErr w:type="spellEnd"/>
            <w:r w:rsidRPr="00EF7CD8">
              <w:rPr>
                <w:sz w:val="28"/>
                <w:szCs w:val="28"/>
              </w:rPr>
              <w:t xml:space="preserve">, </w:t>
            </w:r>
            <w:proofErr w:type="spellStart"/>
            <w:r w:rsidRPr="00EF7CD8">
              <w:rPr>
                <w:sz w:val="28"/>
                <w:szCs w:val="28"/>
              </w:rPr>
              <w:t>абашевская</w:t>
            </w:r>
            <w:proofErr w:type="spellEnd"/>
            <w:r w:rsidRPr="00EF7CD8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BF2235" w:rsidRPr="00EF7CD8" w:rsidTr="00BF2235">
        <w:tc>
          <w:tcPr>
            <w:tcW w:w="9571" w:type="dxa"/>
            <w:gridSpan w:val="5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ЧЕТВЕРТАЯ ЧЕТВЕРТЬ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5. 2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Художественные лаки. Лаковая миниатюра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Художественные лаки: искусство села Федоскино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Палехские и холуйские миниатюры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Живопись </w:t>
            </w:r>
            <w:proofErr w:type="spellStart"/>
            <w:r w:rsidRPr="00EF7CD8">
              <w:rPr>
                <w:sz w:val="28"/>
                <w:szCs w:val="28"/>
              </w:rPr>
              <w:t>мстёрских</w:t>
            </w:r>
            <w:proofErr w:type="spellEnd"/>
            <w:r w:rsidRPr="00EF7CD8">
              <w:rPr>
                <w:sz w:val="28"/>
                <w:szCs w:val="28"/>
              </w:rPr>
              <w:t xml:space="preserve"> мастеров.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Художественная обработка металла: </w:t>
            </w:r>
            <w:proofErr w:type="spellStart"/>
            <w:r w:rsidRPr="00EF7CD8">
              <w:rPr>
                <w:sz w:val="28"/>
                <w:szCs w:val="28"/>
              </w:rPr>
              <w:t>жостовские</w:t>
            </w:r>
            <w:proofErr w:type="spellEnd"/>
            <w:r w:rsidRPr="00EF7CD8">
              <w:rPr>
                <w:sz w:val="28"/>
                <w:szCs w:val="28"/>
              </w:rPr>
              <w:t xml:space="preserve"> подносы.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Лаковая миниатюра: ростовская финифть.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BF2235" w:rsidRPr="00EF7CD8" w:rsidTr="00BF2235">
        <w:tc>
          <w:tcPr>
            <w:tcW w:w="675" w:type="dxa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49,5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16,5 </w:t>
            </w:r>
          </w:p>
        </w:tc>
      </w:tr>
    </w:tbl>
    <w:p w:rsidR="00E00DA7" w:rsidRPr="00EF7CD8" w:rsidRDefault="00E00DA7" w:rsidP="00EF7C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00DA7" w:rsidRPr="00EF7CD8" w:rsidRDefault="00E00DA7" w:rsidP="00EF7CD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3091" w:rsidRPr="00EF7CD8" w:rsidRDefault="00BF2235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Четвертый год обучения (ЧЕТВЕРТЫЙ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4435"/>
        <w:gridCol w:w="1417"/>
        <w:gridCol w:w="1276"/>
        <w:gridCol w:w="1808"/>
      </w:tblGrid>
      <w:tr w:rsidR="00BF2235" w:rsidRPr="00EF7CD8" w:rsidTr="00125A5E">
        <w:tc>
          <w:tcPr>
            <w:tcW w:w="635" w:type="dxa"/>
            <w:vMerge w:val="restart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4435" w:type="dxa"/>
            <w:vMerge w:val="restart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Наименование раздела, темы </w:t>
            </w:r>
          </w:p>
        </w:tc>
        <w:tc>
          <w:tcPr>
            <w:tcW w:w="4501" w:type="dxa"/>
            <w:gridSpan w:val="3"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F2235" w:rsidRPr="00EF7CD8" w:rsidTr="00125A5E">
        <w:tc>
          <w:tcPr>
            <w:tcW w:w="635" w:type="dxa"/>
            <w:vMerge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vMerge/>
          </w:tcPr>
          <w:p w:rsidR="00BF2235" w:rsidRPr="00EF7CD8" w:rsidRDefault="00BF2235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Максимальная нагрузка </w:t>
            </w:r>
          </w:p>
        </w:tc>
        <w:tc>
          <w:tcPr>
            <w:tcW w:w="1276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Аудиторные </w:t>
            </w:r>
          </w:p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занятия </w:t>
            </w:r>
          </w:p>
        </w:tc>
        <w:tc>
          <w:tcPr>
            <w:tcW w:w="1808" w:type="dxa"/>
          </w:tcPr>
          <w:p w:rsidR="00BF2235" w:rsidRPr="00EF7CD8" w:rsidRDefault="00BF2235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>Внеаудиторная (</w:t>
            </w:r>
            <w:proofErr w:type="spellStart"/>
            <w:r w:rsidRPr="00EF7CD8">
              <w:rPr>
                <w:b/>
                <w:bCs/>
                <w:sz w:val="28"/>
                <w:szCs w:val="28"/>
              </w:rPr>
              <w:t>самост</w:t>
            </w:r>
            <w:proofErr w:type="spellEnd"/>
            <w:r w:rsidRPr="00EF7CD8">
              <w:rPr>
                <w:b/>
                <w:bCs/>
                <w:sz w:val="28"/>
                <w:szCs w:val="28"/>
              </w:rPr>
              <w:t xml:space="preserve">.) работа </w:t>
            </w:r>
          </w:p>
        </w:tc>
      </w:tr>
      <w:tr w:rsidR="00125A5E" w:rsidRPr="00EF7CD8" w:rsidTr="00734E41">
        <w:tc>
          <w:tcPr>
            <w:tcW w:w="9571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8"/>
            </w:tblGrid>
            <w:tr w:rsidR="00125A5E" w:rsidRPr="00125A5E">
              <w:trPr>
                <w:trHeight w:val="107"/>
              </w:trPr>
              <w:tc>
                <w:tcPr>
                  <w:tcW w:w="2338" w:type="dxa"/>
                </w:tcPr>
                <w:p w:rsidR="00125A5E" w:rsidRPr="00125A5E" w:rsidRDefault="00125A5E" w:rsidP="00EF7C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25A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ПЕРВАЯ ЧЕТВЕРТЬ </w:t>
                  </w:r>
                </w:p>
              </w:tc>
            </w:tr>
          </w:tbl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1. 3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Раздел: Русский быт и уклад.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Славяне. Русский народ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Исторические, географические, этнографические и культурные особенности уклада жизни русского народа.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2. 3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Сельские поселения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Разновидности поселений: село, деревня, займище, починок, пустошь, хутор, сельцо, слобода, станица, монастырь и их планировка.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3. 3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Жилище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Изба, дом, терем и региональные их разновидности.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Архитектурные украшения дома: конек, полотенце, наличники, крыльцо, ворота. Рельефная и плоская резьба.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Внутренний план жилого дома: хата, сени, клеть, горница, погреб.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Интерьер русских изб: печь, красный угол. Предназначение украшения жилища.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2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125A5E" w:rsidRPr="00EF7CD8" w:rsidTr="00734E41">
        <w:tc>
          <w:tcPr>
            <w:tcW w:w="9571" w:type="dxa"/>
            <w:gridSpan w:val="5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ВТОРАЯ ЧЕТВЕРТЬ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4. </w:t>
            </w:r>
            <w:r w:rsidRPr="00EF7CD8">
              <w:rPr>
                <w:b/>
                <w:bCs/>
                <w:sz w:val="28"/>
                <w:szCs w:val="28"/>
              </w:rPr>
              <w:lastRenderedPageBreak/>
              <w:t xml:space="preserve">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lastRenderedPageBreak/>
              <w:t xml:space="preserve">Орудия труда земледельца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Орудия обработки почвы: </w:t>
            </w:r>
            <w:r w:rsidRPr="00EF7CD8">
              <w:rPr>
                <w:sz w:val="28"/>
                <w:szCs w:val="28"/>
              </w:rPr>
              <w:lastRenderedPageBreak/>
              <w:t xml:space="preserve">пахотные (соха, плуг), разрыхляющие (борона).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Приспособления для сева и уборки хлеба.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Орудия молотьбы, веяния.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Приспособления и места для сушки и хранения зерна.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Мельницы.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lastRenderedPageBreak/>
              <w:t xml:space="preserve">10,5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3,5 </w:t>
            </w:r>
          </w:p>
        </w:tc>
      </w:tr>
      <w:tr w:rsidR="00125A5E" w:rsidRPr="00EF7CD8" w:rsidTr="00734E41">
        <w:tc>
          <w:tcPr>
            <w:tcW w:w="9571" w:type="dxa"/>
            <w:gridSpan w:val="5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ТРЕТЬЯ ЧЕТВЕРТЬ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5. 3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Семейные праздники и обряды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Родины, крестины, именины, свадьба.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Наиболее важные моменты свадебного обряда: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- сватовство, сговор (рукобитье, пропой), девичник (прощание с </w:t>
            </w:r>
            <w:proofErr w:type="spellStart"/>
            <w:r w:rsidRPr="00EF7CD8">
              <w:rPr>
                <w:sz w:val="28"/>
                <w:szCs w:val="28"/>
              </w:rPr>
              <w:t>крáсотой</w:t>
            </w:r>
            <w:proofErr w:type="spellEnd"/>
            <w:r w:rsidRPr="00EF7CD8">
              <w:rPr>
                <w:sz w:val="28"/>
                <w:szCs w:val="28"/>
              </w:rPr>
              <w:t xml:space="preserve">, </w:t>
            </w:r>
            <w:proofErr w:type="spellStart"/>
            <w:r w:rsidRPr="00EF7CD8">
              <w:rPr>
                <w:sz w:val="28"/>
                <w:szCs w:val="28"/>
              </w:rPr>
              <w:t>расплетение</w:t>
            </w:r>
            <w:proofErr w:type="spellEnd"/>
            <w:r w:rsidRPr="00EF7CD8">
              <w:rPr>
                <w:sz w:val="28"/>
                <w:szCs w:val="28"/>
              </w:rPr>
              <w:t xml:space="preserve"> косы, </w:t>
            </w:r>
            <w:proofErr w:type="spellStart"/>
            <w:r w:rsidRPr="00EF7CD8">
              <w:rPr>
                <w:sz w:val="28"/>
                <w:szCs w:val="28"/>
              </w:rPr>
              <w:t>бáенные</w:t>
            </w:r>
            <w:proofErr w:type="spellEnd"/>
            <w:r w:rsidRPr="00EF7CD8">
              <w:rPr>
                <w:sz w:val="28"/>
                <w:szCs w:val="28"/>
              </w:rPr>
              <w:t xml:space="preserve"> обряды),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- сборы невесты к венцу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- встреча свадебного поезда жениха и выкуп невесты,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- родительское благословение молодых,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- свадебный пир.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5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125A5E" w:rsidRPr="00EF7CD8" w:rsidTr="00734E41">
        <w:tc>
          <w:tcPr>
            <w:tcW w:w="9571" w:type="dxa"/>
            <w:gridSpan w:val="5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ЧЕТВЕРТАЯ ЧЕТВЕРТЬ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6. 3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Русский костюм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Региональные особенности русского народного костюма. Северный женский костюм. Южнорусский женский костюм.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Женские рубахи.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Сарафанный комплекс.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</w:t>
            </w:r>
            <w:proofErr w:type="spellStart"/>
            <w:r w:rsidRPr="00EF7CD8">
              <w:rPr>
                <w:sz w:val="28"/>
                <w:szCs w:val="28"/>
              </w:rPr>
              <w:t>Понёвный</w:t>
            </w:r>
            <w:proofErr w:type="spellEnd"/>
            <w:r w:rsidRPr="00EF7CD8">
              <w:rPr>
                <w:sz w:val="28"/>
                <w:szCs w:val="28"/>
              </w:rPr>
              <w:t xml:space="preserve"> комплекс. Прически, головные уборы. </w:t>
            </w:r>
          </w:p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 Мужской русский народный костюм.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3,5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sz w:val="28"/>
                <w:szCs w:val="28"/>
              </w:rPr>
              <w:t xml:space="preserve">0,5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 </w:t>
            </w:r>
          </w:p>
        </w:tc>
      </w:tr>
      <w:tr w:rsidR="00125A5E" w:rsidRPr="00EF7CD8" w:rsidTr="00125A5E">
        <w:tc>
          <w:tcPr>
            <w:tcW w:w="635" w:type="dxa"/>
          </w:tcPr>
          <w:p w:rsidR="00125A5E" w:rsidRPr="00EF7CD8" w:rsidRDefault="00125A5E" w:rsidP="00EF7C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49,5 </w:t>
            </w:r>
          </w:p>
        </w:tc>
        <w:tc>
          <w:tcPr>
            <w:tcW w:w="1276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33 </w:t>
            </w:r>
          </w:p>
        </w:tc>
        <w:tc>
          <w:tcPr>
            <w:tcW w:w="1808" w:type="dxa"/>
          </w:tcPr>
          <w:p w:rsidR="00125A5E" w:rsidRPr="00EF7CD8" w:rsidRDefault="00125A5E" w:rsidP="00EF7C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F7CD8">
              <w:rPr>
                <w:b/>
                <w:bCs/>
                <w:sz w:val="28"/>
                <w:szCs w:val="28"/>
              </w:rPr>
              <w:t xml:space="preserve">16,5 </w:t>
            </w:r>
          </w:p>
        </w:tc>
      </w:tr>
    </w:tbl>
    <w:p w:rsidR="00BF2235" w:rsidRPr="00EF7CD8" w:rsidRDefault="00BF2235" w:rsidP="00EF7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ТРЕБОВАНИЯ К УРОВНЮ ПОДГОТОВКИ УЧАЩИХСЯ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освоения программы «Народное музыкальное творчество» является приобретение учащимися следующих знаний, умений и навыков: </w:t>
      </w:r>
    </w:p>
    <w:p w:rsidR="00125A5E" w:rsidRPr="00125A5E" w:rsidRDefault="00125A5E" w:rsidP="00EF7CD8">
      <w:p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знание жанров отечественного народного устного и музыкального творчества, </w:t>
      </w:r>
    </w:p>
    <w:p w:rsidR="00125A5E" w:rsidRPr="00125A5E" w:rsidRDefault="00125A5E" w:rsidP="00EF7CD8">
      <w:p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знание обрядов и народных праздников; </w:t>
      </w:r>
    </w:p>
    <w:p w:rsidR="00125A5E" w:rsidRPr="00125A5E" w:rsidRDefault="00125A5E" w:rsidP="00EF7CD8">
      <w:p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знание особенностей исполнения народных песен, танцев, наигрышей; </w:t>
      </w:r>
    </w:p>
    <w:p w:rsidR="00125A5E" w:rsidRPr="00125A5E" w:rsidRDefault="00125A5E" w:rsidP="00EF7CD8">
      <w:p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знание основных русских народных промыслов и видов декоративно-прикладного искусства; </w:t>
      </w:r>
    </w:p>
    <w:p w:rsidR="00125A5E" w:rsidRPr="00125A5E" w:rsidRDefault="00125A5E" w:rsidP="00EF7CD8">
      <w:pPr>
        <w:autoSpaceDE w:val="0"/>
        <w:autoSpaceDN w:val="0"/>
        <w:adjustRightInd w:val="0"/>
        <w:spacing w:after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знание основных региональных особенностей русского народного костюма;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- умение применять теоретические знания в исполнительской практике.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ФОРМЫ И МЕТОДЫ КОНТРОЛЯ, СИСТЕМА ОЦЕНОК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Аттестация: цели, виды, форма, содержание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проведения и организации всех видов контроля успеваемости является систематичность, учёт индивидуальных особенностей обучаемого и коллегиальность (для промежуточной аттестации).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Оценки в соответствии с действующей в школе системой оценивания должны быть выставлены по окончании каждой четверти и в конце учебного года в соответствующих видах учебно-педагогической документации (журнале и общешкольной ведомости).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средств текущего контроля успеваемости могут использоваться устные и письменные опросы, викторины, выполнение творческих заданий, например составление и/или разгадывание кроссвордов и ребусов и др.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успеваемости учащихся проводится в счет аудиторного времени, предусмотренного на учебный предмет.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в целях определения достижений учащихся на определенном этапе обучения. </w:t>
      </w:r>
    </w:p>
    <w:p w:rsidR="00125A5E" w:rsidRPr="00EF7CD8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Формой промежуточной аттестации может быть контрольный урок, зачёт, а также - участие в каких-либо других творческих мероприятиях. В случае если по предмету «Народное музыкальное творчество» промежуточная аттестация проходит в форме творческого показа, его можно приравнивать к зачету или контрольному уроку. Видами промежуточной аттестации также являются: устный ответ, письменная работа, творческие просмотры.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A5E" w:rsidRPr="00EF7CD8" w:rsidRDefault="00125A5E" w:rsidP="00627C6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График текущей и промежуточной аттестации</w:t>
      </w:r>
      <w:r w:rsidRPr="00125A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A5E" w:rsidRPr="00125A5E" w:rsidRDefault="00627C63" w:rsidP="00627C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5A5E"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екущая аттестация проводится в форме контрольных уроков в 1, 3, 5 и 7 полугодии по учебному материалу согласно календарно-тематическому плану. Промежуточная аттестация проводится в форме зачётов во 2, 4, 6 и 8 полугодии согласно календарно-тематическому плану. </w:t>
      </w:r>
    </w:p>
    <w:p w:rsidR="00125A5E" w:rsidRPr="00125A5E" w:rsidRDefault="00125A5E" w:rsidP="00EF7C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A5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аттестации: </w:t>
      </w:r>
    </w:p>
    <w:p w:rsidR="00125A5E" w:rsidRPr="00EF7CD8" w:rsidRDefault="00125A5E" w:rsidP="00EF7C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обычаи и обряды календарно-земледельческого цикла, </w:t>
      </w:r>
    </w:p>
    <w:p w:rsidR="00125A5E" w:rsidRPr="00EF7CD8" w:rsidRDefault="00125A5E" w:rsidP="00EF7C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обычаи и обряды жизненного цикла, </w:t>
      </w:r>
    </w:p>
    <w:p w:rsidR="00125A5E" w:rsidRPr="00EF7CD8" w:rsidRDefault="00125A5E" w:rsidP="00EF7C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жанры устного и музыкально-поэтического творчества, </w:t>
      </w:r>
    </w:p>
    <w:p w:rsidR="00125A5E" w:rsidRPr="00EF7CD8" w:rsidRDefault="00125A5E" w:rsidP="00EF7CD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быт и уклад жизни русского народа. </w:t>
      </w:r>
    </w:p>
    <w:p w:rsidR="00125A5E" w:rsidRPr="00627C63" w:rsidRDefault="00125A5E" w:rsidP="00627C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7CD8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proofErr w:type="gramEnd"/>
      <w:r w:rsidRPr="00EF7CD8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выступления учащегося в течение учебного года. </w:t>
      </w:r>
    </w:p>
    <w:p w:rsidR="00125A5E" w:rsidRPr="00EF7CD8" w:rsidRDefault="00125A5E" w:rsidP="00627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Для оценки результатов освоения программы по предмету при осуществлении текущего контроля, проведении промежу</w:t>
      </w:r>
      <w:r w:rsidR="00627C63">
        <w:rPr>
          <w:rFonts w:ascii="Times New Roman" w:hAnsi="Times New Roman" w:cs="Times New Roman"/>
          <w:sz w:val="28"/>
          <w:szCs w:val="28"/>
        </w:rPr>
        <w:t>точной аттестации и оформлении ве</w:t>
      </w:r>
      <w:r w:rsidRPr="00EF7CD8">
        <w:rPr>
          <w:rFonts w:ascii="Times New Roman" w:hAnsi="Times New Roman" w:cs="Times New Roman"/>
          <w:sz w:val="28"/>
          <w:szCs w:val="28"/>
        </w:rPr>
        <w:t>домостей успеваемости учащихся по классам используется дифференцированная пятибалльная шкала с использованием плюсов и минусов: «5»; «5-»; «4+»; «4»; «4-»; «3+»; «3»; «3-»; «2»; «н</w:t>
      </w:r>
      <w:r w:rsidR="00627C63">
        <w:rPr>
          <w:rFonts w:ascii="Times New Roman" w:hAnsi="Times New Roman" w:cs="Times New Roman"/>
          <w:sz w:val="28"/>
          <w:szCs w:val="28"/>
        </w:rPr>
        <w:t>/</w:t>
      </w:r>
      <w:r w:rsidRPr="00EF7CD8">
        <w:rPr>
          <w:rFonts w:ascii="Times New Roman" w:hAnsi="Times New Roman" w:cs="Times New Roman"/>
          <w:sz w:val="28"/>
          <w:szCs w:val="28"/>
        </w:rPr>
        <w:t>а» – отсутствие аттестации. При проведении недифференцированного зачёта качество подготовки учащегося фиксируется в зачетных ведомостях словом «зачет».</w:t>
      </w:r>
    </w:p>
    <w:p w:rsidR="00125A5E" w:rsidRPr="00EF7CD8" w:rsidRDefault="00125A5E" w:rsidP="00627C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Результаты итоговой аттестации, заносятс</w:t>
      </w:r>
      <w:r w:rsidR="00627C63">
        <w:rPr>
          <w:rFonts w:ascii="Times New Roman" w:hAnsi="Times New Roman" w:cs="Times New Roman"/>
          <w:sz w:val="28"/>
          <w:szCs w:val="28"/>
        </w:rPr>
        <w:t>я в Свидетельство об освоении</w:t>
      </w:r>
      <w:r w:rsidRPr="00EF7CD8">
        <w:rPr>
          <w:rFonts w:ascii="Times New Roman" w:hAnsi="Times New Roman" w:cs="Times New Roman"/>
          <w:sz w:val="28"/>
          <w:szCs w:val="28"/>
        </w:rPr>
        <w:t xml:space="preserve"> </w:t>
      </w:r>
      <w:r w:rsidR="00627C63">
        <w:rPr>
          <w:rFonts w:ascii="Times New Roman" w:hAnsi="Times New Roman" w:cs="Times New Roman"/>
          <w:sz w:val="28"/>
          <w:szCs w:val="28"/>
        </w:rPr>
        <w:t>предмета «Народное музыкальное творчество»</w:t>
      </w:r>
      <w:r w:rsidRPr="00EF7CD8">
        <w:rPr>
          <w:rFonts w:ascii="Times New Roman" w:hAnsi="Times New Roman" w:cs="Times New Roman"/>
          <w:sz w:val="28"/>
          <w:szCs w:val="28"/>
        </w:rPr>
        <w:t xml:space="preserve"> прописью: «отлично»; «хорошо»; «удовлетворительно». 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2. Критерии оценки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Оценка «5» («отлично») - яркий, осмысленный и выразительный ответ, полно и точно поданный материал.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Оценка «4» («хорошо») - ответ полный, но допущены неточности. Ответ заинтересованный и эмоциональный.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Оценка «3» («удовлетворительно») - неполный и неточный ответ, допущено несколько ошибок. Ответ пассивный, не эмоциональный.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Оценка «2» («неудовлетворительно») - ответ отсутствует или задание выполнено с грубыми ошибками.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V. МЕТОДИЧЕСКОЕ ОБЕСПЕЧЕНИЕ УЧЕБНОГО ПРОЦЕССА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1. Методические рекомендации преподавателям</w:t>
      </w:r>
    </w:p>
    <w:p w:rsidR="00125A5E" w:rsidRPr="00EF7CD8" w:rsidRDefault="00125A5E" w:rsidP="008A5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lastRenderedPageBreak/>
        <w:t>Основная форма учебной и воспитательной работы по предмету «Народное музыкальное творчество» - урок в классе, обычно включающий в себя объяснение нового материала, проверку выполненного задания, совместную работу педагога и учащихся по теме урока, рекомендации педагога относительно способов самостоятельной работы учащихся.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Виды аудиторных учебных занятий по предмету «Народное музыкальное творчество»: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рассказ/беседа на одну из тем (народный календарь, жанры русского фольклора, традиционный русский быт и уклад жизни);</w:t>
      </w:r>
    </w:p>
    <w:p w:rsidR="00125A5E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слушание и восприятие музыки, видео просмотр обрядовых действ;</w:t>
      </w:r>
    </w:p>
    <w:p w:rsidR="00EF7CD8" w:rsidRPr="00EF7CD8" w:rsidRDefault="00125A5E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практическое освоение различных жанро</w:t>
      </w:r>
      <w:r w:rsidR="008A5BDE">
        <w:rPr>
          <w:rFonts w:ascii="Times New Roman" w:hAnsi="Times New Roman" w:cs="Times New Roman"/>
          <w:sz w:val="28"/>
          <w:szCs w:val="28"/>
        </w:rPr>
        <w:t>в устного, песенного фольклора;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музыкально-фольклорные игры;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посещение специализированных музеев, выставок и экспозиций;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посещение фольклорных праздников.</w:t>
      </w:r>
    </w:p>
    <w:p w:rsidR="00EF7CD8" w:rsidRPr="00EF7CD8" w:rsidRDefault="00EF7CD8" w:rsidP="008A5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Аудиторные занятия по предмету «Народное музыкальное творчество» должны быть построены на сочетании различных видов деятельности, включающих практические и творческие задания (слушание, видео просмотр, пение, игра на народных инструментах, работа с интерактивной доской и др.). Частая смена видов деятельности позволит сохранить работоспособность учащихся, остроту восприятия материала.</w:t>
      </w:r>
    </w:p>
    <w:p w:rsidR="00EF7CD8" w:rsidRPr="00EF7CD8" w:rsidRDefault="00EF7CD8" w:rsidP="008A5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</w:p>
    <w:p w:rsidR="00EF7CD8" w:rsidRPr="00EF7CD8" w:rsidRDefault="00EF7CD8" w:rsidP="008A5B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передаваемых из поколения в поколение семейно-бытовых обрядов и песен.</w:t>
      </w:r>
      <w:r w:rsidR="008A5BDE">
        <w:rPr>
          <w:rFonts w:ascii="Times New Roman" w:hAnsi="Times New Roman" w:cs="Times New Roman"/>
          <w:sz w:val="28"/>
          <w:szCs w:val="28"/>
        </w:rPr>
        <w:t xml:space="preserve"> </w:t>
      </w:r>
      <w:r w:rsidRPr="00EF7CD8">
        <w:rPr>
          <w:rFonts w:ascii="Times New Roman" w:hAnsi="Times New Roman" w:cs="Times New Roman"/>
          <w:sz w:val="28"/>
          <w:szCs w:val="28"/>
        </w:rPr>
        <w:t>Таким образом, на протяжении двух первых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увеличивается.</w:t>
      </w:r>
    </w:p>
    <w:p w:rsidR="00EF7CD8" w:rsidRPr="00EF7CD8" w:rsidRDefault="00EF7CD8" w:rsidP="00C16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lastRenderedPageBreak/>
        <w:t>Методика работы, предложенная в программе, включает в себя конкретные формы разнообразной практики, которые позволяют в полном объёме на протяжении нескольких лет комплексно изучить традиционную культуру, реализовать методику музыкально-эстетического воспитания детей посредством фольклора.</w:t>
      </w:r>
      <w:r w:rsidR="00C162CD">
        <w:rPr>
          <w:rFonts w:ascii="Times New Roman" w:hAnsi="Times New Roman" w:cs="Times New Roman"/>
          <w:sz w:val="28"/>
          <w:szCs w:val="28"/>
        </w:rPr>
        <w:t xml:space="preserve"> </w:t>
      </w:r>
      <w:r w:rsidRPr="00EF7CD8">
        <w:rPr>
          <w:rFonts w:ascii="Times New Roman" w:hAnsi="Times New Roman" w:cs="Times New Roman"/>
          <w:sz w:val="28"/>
          <w:szCs w:val="28"/>
        </w:rPr>
        <w:t>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</w:t>
      </w:r>
      <w:r w:rsidR="00C162CD">
        <w:rPr>
          <w:rFonts w:ascii="Times New Roman" w:hAnsi="Times New Roman" w:cs="Times New Roman"/>
          <w:sz w:val="28"/>
          <w:szCs w:val="28"/>
        </w:rPr>
        <w:t>едниками национальных традиций.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2. Рекомендации по организации самостоятельной работы учащихся</w:t>
      </w:r>
    </w:p>
    <w:p w:rsidR="00EF7CD8" w:rsidRPr="00EF7CD8" w:rsidRDefault="00EF7CD8" w:rsidP="00750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Для полноценного усвоения материала учебной программой предусмотрена самостоятельная работа. На самостоятельную работу учащихся отводится 50% времени от аудиторных занятий (0,5 часа в неделю), которые выполняются в форме домашних заданий (упражнений к изученным темам, чтение дополнительной литературы, самостоятельный поиск материала, изготовление поделок, составление аппликаций и создание рисунков).</w:t>
      </w:r>
    </w:p>
    <w:p w:rsidR="00EF7CD8" w:rsidRPr="00EF7CD8" w:rsidRDefault="00EF7CD8" w:rsidP="00750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школе педагогические традиции и методическую целесообразность.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VI. МАТЕРИАЛЬНО-ТЕХНИЧЕСКИЕ УСЛОВИЯ РЕАЛИЗАЦИИ ПРОГРАММЫ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 xml:space="preserve">Успешной реализации программы по учебному предмету «Народное музыкальное творчество» способствуют созданные в </w:t>
      </w:r>
      <w:r w:rsidR="007502D0">
        <w:rPr>
          <w:rFonts w:ascii="Times New Roman" w:hAnsi="Times New Roman" w:cs="Times New Roman"/>
          <w:sz w:val="28"/>
          <w:szCs w:val="28"/>
        </w:rPr>
        <w:t>ДМШ</w:t>
      </w:r>
      <w:r w:rsidRPr="00EF7CD8">
        <w:rPr>
          <w:rFonts w:ascii="Times New Roman" w:hAnsi="Times New Roman" w:cs="Times New Roman"/>
          <w:sz w:val="28"/>
          <w:szCs w:val="28"/>
        </w:rPr>
        <w:t xml:space="preserve"> необходимые материально-технические условия, обеспечивающие достижение учащимися результатов, установленных ФГТ: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- материально-техническая база соответствует санитарным и противопожарным нормам, нормам охраны труда;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 xml:space="preserve">- аудитории для мелкогрупповых занятий оснащены мебелью (учебные парты/столы, стулья; шкафы, полки); фортепиано; </w:t>
      </w:r>
      <w:proofErr w:type="spellStart"/>
      <w:r w:rsidRPr="00EF7CD8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EF7CD8">
        <w:rPr>
          <w:rFonts w:ascii="Times New Roman" w:hAnsi="Times New Roman" w:cs="Times New Roman"/>
          <w:sz w:val="28"/>
          <w:szCs w:val="28"/>
        </w:rPr>
        <w:t xml:space="preserve"> оборудованием для просмотра виде</w:t>
      </w:r>
      <w:r w:rsidR="007502D0">
        <w:rPr>
          <w:rFonts w:ascii="Times New Roman" w:hAnsi="Times New Roman" w:cs="Times New Roman"/>
          <w:sz w:val="28"/>
          <w:szCs w:val="28"/>
        </w:rPr>
        <w:t>оматериалов (проигрыватель компакт-дисков, персональный компьютер).</w:t>
      </w:r>
    </w:p>
    <w:p w:rsidR="00EF7CD8" w:rsidRPr="00EF7CD8" w:rsidRDefault="00EF7CD8" w:rsidP="007502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Библиотечный фонд, фонды фонотеки, видеотеки, постоянно пополняются. Имеется возможность ксерокопирования и сканирования нот и учебно-методических пособий на современной копировальной технике.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lastRenderedPageBreak/>
        <w:t>VII. СПИСОК РЕКОМЕНДУЕМОЙ МЕТОДИЧЕСКОЙ И УЧЕБНОЙ ЛИТЕРАТУРЫ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Список рекомендуемой методической литературы: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1. Артёмкина Т.Е., Артёмкин А.В. Дети. Фольклор. Творчество. Детский народно-певческий коллектив: методическое пособие. – Владимир: Транзит-ИКС, 2002. – 96с.:ил.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2. Артемкина Т.Е. Образовательная коммуникативная программа «Фольклорная азбука» для младших школьников. – Владимир: Транзит-ИКС, 2013. – 72с.: ил., нот.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3. Артёмкин А.В. Человек в русском фольклоре: экспериментальная программа гуманистически ценностного ориентирования подростков средствами фольклора. – Владимир: Транзит-ИКС, 2015. – 80с.: ил., нот.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F7CD8"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 w:rsidRPr="00EF7CD8">
        <w:rPr>
          <w:rFonts w:ascii="Times New Roman" w:hAnsi="Times New Roman" w:cs="Times New Roman"/>
          <w:sz w:val="28"/>
          <w:szCs w:val="28"/>
        </w:rPr>
        <w:t xml:space="preserve"> М. Школа русского фольклора. Обучение в младших классах. – М.: МГИК, 1994. – 72с.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>5. Куприянова Л.Л. Русский фольклор, Уроки в 1 классе. Учебно-методическое пособие для учителя музыки. – М.: Мнемозина, 2002. – 33с.</w:t>
      </w:r>
    </w:p>
    <w:p w:rsidR="00EF7CD8" w:rsidRPr="00EF7CD8" w:rsidRDefault="00EF7CD8" w:rsidP="00EF7CD8">
      <w:pPr>
        <w:jc w:val="both"/>
        <w:rPr>
          <w:rFonts w:ascii="Times New Roman" w:hAnsi="Times New Roman" w:cs="Times New Roman"/>
          <w:sz w:val="28"/>
          <w:szCs w:val="28"/>
        </w:rPr>
      </w:pPr>
      <w:r w:rsidRPr="00EF7CD8">
        <w:rPr>
          <w:rFonts w:ascii="Times New Roman" w:hAnsi="Times New Roman" w:cs="Times New Roman"/>
          <w:sz w:val="28"/>
          <w:szCs w:val="28"/>
        </w:rPr>
        <w:t xml:space="preserve">6. Музыкально-певческий фольклор: программы обучения, сценарии, опыт: сборник материалов/сост. </w:t>
      </w:r>
      <w:proofErr w:type="spellStart"/>
      <w:r w:rsidRPr="00EF7CD8">
        <w:rPr>
          <w:rFonts w:ascii="Times New Roman" w:hAnsi="Times New Roman" w:cs="Times New Roman"/>
          <w:sz w:val="28"/>
          <w:szCs w:val="28"/>
        </w:rPr>
        <w:t>А.С.Каргин</w:t>
      </w:r>
      <w:proofErr w:type="spellEnd"/>
      <w:r w:rsidRPr="00EF7CD8">
        <w:rPr>
          <w:rFonts w:ascii="Times New Roman" w:hAnsi="Times New Roman" w:cs="Times New Roman"/>
          <w:sz w:val="28"/>
          <w:szCs w:val="28"/>
        </w:rPr>
        <w:t>. – М.: ГРЦРФ, 2012. – 384с.</w:t>
      </w:r>
    </w:p>
    <w:sectPr w:rsidR="00EF7CD8" w:rsidRPr="00EF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180"/>
    <w:multiLevelType w:val="hybridMultilevel"/>
    <w:tmpl w:val="6352C862"/>
    <w:lvl w:ilvl="0" w:tplc="B5368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B6F"/>
    <w:multiLevelType w:val="hybridMultilevel"/>
    <w:tmpl w:val="F8C407B6"/>
    <w:lvl w:ilvl="0" w:tplc="B5368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24D7"/>
    <w:multiLevelType w:val="hybridMultilevel"/>
    <w:tmpl w:val="466A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19D4"/>
    <w:multiLevelType w:val="hybridMultilevel"/>
    <w:tmpl w:val="A67A4A0A"/>
    <w:lvl w:ilvl="0" w:tplc="B5368E1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725001C"/>
    <w:multiLevelType w:val="hybridMultilevel"/>
    <w:tmpl w:val="DA381180"/>
    <w:lvl w:ilvl="0" w:tplc="B5368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35054"/>
    <w:multiLevelType w:val="hybridMultilevel"/>
    <w:tmpl w:val="D242E1A8"/>
    <w:lvl w:ilvl="0" w:tplc="B5368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927FE"/>
    <w:multiLevelType w:val="hybridMultilevel"/>
    <w:tmpl w:val="5CEE92A0"/>
    <w:lvl w:ilvl="0" w:tplc="B5368E1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39"/>
    <w:rsid w:val="00125A5E"/>
    <w:rsid w:val="0018535C"/>
    <w:rsid w:val="001E737B"/>
    <w:rsid w:val="003759E3"/>
    <w:rsid w:val="005452B3"/>
    <w:rsid w:val="00627C63"/>
    <w:rsid w:val="006A3091"/>
    <w:rsid w:val="006C2130"/>
    <w:rsid w:val="00734E41"/>
    <w:rsid w:val="007502D0"/>
    <w:rsid w:val="007B1CC8"/>
    <w:rsid w:val="007C1CA5"/>
    <w:rsid w:val="008A5BDE"/>
    <w:rsid w:val="00A93139"/>
    <w:rsid w:val="00B76B8C"/>
    <w:rsid w:val="00BF2235"/>
    <w:rsid w:val="00BF25BC"/>
    <w:rsid w:val="00C162CD"/>
    <w:rsid w:val="00E00DA7"/>
    <w:rsid w:val="00E7096C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35EB-DF0F-4B58-B4D3-4425D22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20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Бурлакова Наталья</cp:lastModifiedBy>
  <cp:revision>12</cp:revision>
  <dcterms:created xsi:type="dcterms:W3CDTF">2020-08-31T03:23:00Z</dcterms:created>
  <dcterms:modified xsi:type="dcterms:W3CDTF">2021-12-12T10:34:00Z</dcterms:modified>
</cp:coreProperties>
</file>